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06" w:rsidRPr="0001011F" w:rsidRDefault="00011E06" w:rsidP="00011E06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Перелік документів</w:t>
      </w:r>
    </w:p>
    <w:p w:rsidR="00011E06" w:rsidRPr="0001011F" w:rsidRDefault="00011E06" w:rsidP="00011E06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для Учасників платіжної системи MOSST Payments</w:t>
      </w:r>
    </w:p>
    <w:p w:rsidR="00011E06" w:rsidRPr="0001011F" w:rsidRDefault="00011E06" w:rsidP="00011E06">
      <w:pPr>
        <w:ind w:left="360"/>
        <w:jc w:val="both"/>
        <w:rPr>
          <w:rFonts w:ascii="Arial" w:hAnsi="Arial" w:cs="Arial"/>
          <w:sz w:val="28"/>
          <w:szCs w:val="28"/>
          <w:lang w:val="uk-UA"/>
        </w:rPr>
      </w:pP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Документи, що підтверджують повноваження осіб, які мають право підписувати угоди від імені Учасника (наказ, протокол, паспорт та довідка про присвоєння реєстраційного номера облікової картки  платника податків).</w:t>
      </w:r>
    </w:p>
    <w:p w:rsidR="00011E06" w:rsidRPr="0001011F" w:rsidRDefault="00011E06" w:rsidP="00011E06">
      <w:pPr>
        <w:ind w:left="360"/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 xml:space="preserve">     Якщо особа діє на підставі довіреності (нотаріально засвідчена довіреність). </w:t>
      </w:r>
    </w:p>
    <w:p w:rsidR="00011E06" w:rsidRPr="0001011F" w:rsidRDefault="00011E06" w:rsidP="00270370">
      <w:pPr>
        <w:ind w:left="360"/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 xml:space="preserve">      </w:t>
      </w:r>
      <w:r w:rsidR="00AE5009" w:rsidRPr="0001011F">
        <w:rPr>
          <w:rFonts w:ascii="Arial" w:hAnsi="Arial" w:cs="Arial"/>
          <w:sz w:val="28"/>
          <w:szCs w:val="28"/>
          <w:lang w:val="uk-UA"/>
        </w:rPr>
        <w:t>Нотаріально завірена к</w:t>
      </w:r>
      <w:r w:rsidRPr="0001011F">
        <w:rPr>
          <w:rFonts w:ascii="Arial" w:hAnsi="Arial" w:cs="Arial"/>
          <w:sz w:val="28"/>
          <w:szCs w:val="28"/>
          <w:lang w:val="uk-UA"/>
        </w:rPr>
        <w:t>опі</w:t>
      </w:r>
      <w:r w:rsidR="00AE5009" w:rsidRPr="0001011F">
        <w:rPr>
          <w:rFonts w:ascii="Arial" w:hAnsi="Arial" w:cs="Arial"/>
          <w:sz w:val="28"/>
          <w:szCs w:val="28"/>
          <w:lang w:val="uk-UA"/>
        </w:rPr>
        <w:t>я</w:t>
      </w:r>
      <w:r w:rsidRPr="0001011F">
        <w:rPr>
          <w:rFonts w:ascii="Arial" w:hAnsi="Arial" w:cs="Arial"/>
          <w:sz w:val="28"/>
          <w:szCs w:val="28"/>
          <w:lang w:val="uk-UA"/>
        </w:rPr>
        <w:t xml:space="preserve"> статуту (якщо дата затвердження - до 01.01.2016 року) або опис документів, що надаються юридичною особою державному реєстратору (якщо дата установчого документа - після 01.01.2016 року)</w:t>
      </w:r>
      <w:r w:rsidR="00AE5009" w:rsidRPr="0001011F">
        <w:rPr>
          <w:rFonts w:ascii="Arial" w:hAnsi="Arial" w:cs="Arial"/>
          <w:sz w:val="28"/>
          <w:szCs w:val="28"/>
          <w:lang w:val="uk-UA"/>
        </w:rPr>
        <w:t xml:space="preserve"> та </w:t>
      </w:r>
      <w:r w:rsidR="00AE5009" w:rsidRPr="00270370">
        <w:rPr>
          <w:rFonts w:ascii="Arial" w:hAnsi="Arial" w:cs="Arial"/>
          <w:sz w:val="28"/>
          <w:szCs w:val="28"/>
          <w:lang w:val="uk-UA"/>
        </w:rPr>
        <w:t>надати код доступу до адміністративних послуг у сфері державної реєстрації</w:t>
      </w:r>
      <w:r w:rsidR="00AE5009" w:rsidRPr="0001011F">
        <w:rPr>
          <w:rFonts w:ascii="Arial" w:hAnsi="Arial" w:cs="Arial"/>
          <w:sz w:val="28"/>
          <w:szCs w:val="28"/>
          <w:lang w:val="uk-UA"/>
        </w:rPr>
        <w:t xml:space="preserve"> для отримання установчих документів</w:t>
      </w:r>
      <w:r w:rsidRPr="0001011F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Паспорт та довідка про присвоєння реєстраційного номера облікової картки платника податків засновників, частка яких в статутному капіталі дорівнює 10 і більше відсотків.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 xml:space="preserve">Паспорт та довідка про присвоєння реєстраційного номера облікової картки платника податків кінцевих бенефіціарів. 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Опитувальник клієнта - юридичної особи.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Схематичне зображення структури власності</w:t>
      </w:r>
      <w:r w:rsidR="0001011F" w:rsidRPr="0001011F">
        <w:rPr>
          <w:rFonts w:ascii="Arial" w:hAnsi="Arial" w:cs="Arial"/>
          <w:sz w:val="28"/>
          <w:szCs w:val="28"/>
          <w:lang w:val="uk-UA"/>
        </w:rPr>
        <w:t xml:space="preserve"> (</w:t>
      </w:r>
      <w:r w:rsidR="0001011F" w:rsidRPr="00270370">
        <w:rPr>
          <w:rFonts w:ascii="Arial" w:hAnsi="Arial" w:cs="Arial"/>
          <w:sz w:val="28"/>
          <w:szCs w:val="28"/>
          <w:lang w:val="uk-UA"/>
        </w:rPr>
        <w:t>структура власності -</w:t>
      </w:r>
      <w:r w:rsidR="0001011F" w:rsidRPr="0001011F">
        <w:rPr>
          <w:rFonts w:ascii="Arial" w:hAnsi="Arial" w:cs="Arial"/>
          <w:sz w:val="28"/>
          <w:szCs w:val="28"/>
          <w:lang w:val="uk-UA"/>
        </w:rPr>
        <w:t xml:space="preserve"> </w:t>
      </w:r>
      <w:r w:rsidR="0001011F" w:rsidRPr="00270370">
        <w:rPr>
          <w:rFonts w:ascii="Arial" w:hAnsi="Arial" w:cs="Arial"/>
          <w:sz w:val="28"/>
          <w:szCs w:val="28"/>
          <w:lang w:val="uk-UA"/>
        </w:rPr>
        <w:t xml:space="preserve">документально підтверджена система взаємовідносин юридичних та фізичних осіб, що дає змогу встановити всіх наявних кінцевих </w:t>
      </w:r>
      <w:proofErr w:type="spellStart"/>
      <w:r w:rsidR="0001011F" w:rsidRPr="00270370">
        <w:rPr>
          <w:rFonts w:ascii="Arial" w:hAnsi="Arial" w:cs="Arial"/>
          <w:sz w:val="28"/>
          <w:szCs w:val="28"/>
          <w:lang w:val="uk-UA"/>
        </w:rPr>
        <w:t>бенефіціарних</w:t>
      </w:r>
      <w:proofErr w:type="spellEnd"/>
      <w:r w:rsidR="0001011F" w:rsidRPr="00270370">
        <w:rPr>
          <w:rFonts w:ascii="Arial" w:hAnsi="Arial" w:cs="Arial"/>
          <w:sz w:val="28"/>
          <w:szCs w:val="28"/>
          <w:lang w:val="uk-UA"/>
        </w:rPr>
        <w:t xml:space="preserve"> власників (контролерів), у тому числі відносини контролю між ними щодо цієї юридичної особи, або відсутність кінцевих </w:t>
      </w:r>
      <w:proofErr w:type="spellStart"/>
      <w:r w:rsidR="0001011F" w:rsidRPr="00270370">
        <w:rPr>
          <w:rFonts w:ascii="Arial" w:hAnsi="Arial" w:cs="Arial"/>
          <w:sz w:val="28"/>
          <w:szCs w:val="28"/>
          <w:lang w:val="uk-UA"/>
        </w:rPr>
        <w:t>бенефіціарних</w:t>
      </w:r>
      <w:proofErr w:type="spellEnd"/>
      <w:r w:rsidR="0001011F" w:rsidRPr="00270370">
        <w:rPr>
          <w:rFonts w:ascii="Arial" w:hAnsi="Arial" w:cs="Arial"/>
          <w:sz w:val="28"/>
          <w:szCs w:val="28"/>
          <w:lang w:val="uk-UA"/>
        </w:rPr>
        <w:t xml:space="preserve"> власників (контролерів))</w:t>
      </w:r>
      <w:r w:rsidRPr="0001011F">
        <w:rPr>
          <w:rFonts w:ascii="Arial" w:hAnsi="Arial" w:cs="Arial"/>
          <w:sz w:val="28"/>
          <w:szCs w:val="28"/>
          <w:lang w:val="uk-UA"/>
        </w:rPr>
        <w:t>.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Інформацію про відокремлені підрозділи (філії, представництва) за наявності.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Фінансова звітність за останню звітну дату (з відмітками контролюючого органу).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Свідоцтво про реєстрацію фінансової установи</w:t>
      </w:r>
      <w:r w:rsidR="0001011F" w:rsidRPr="0001011F">
        <w:rPr>
          <w:rFonts w:ascii="Arial" w:hAnsi="Arial" w:cs="Arial"/>
          <w:sz w:val="28"/>
          <w:szCs w:val="28"/>
          <w:lang w:val="uk-UA"/>
        </w:rPr>
        <w:t>.</w:t>
      </w:r>
    </w:p>
    <w:p w:rsidR="00011E06" w:rsidRPr="0001011F" w:rsidRDefault="00011E06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Виписка з єдиного державного реєстру юридичних осіб</w:t>
      </w:r>
      <w:r w:rsidR="0001011F" w:rsidRPr="0001011F">
        <w:rPr>
          <w:rFonts w:ascii="Arial" w:hAnsi="Arial" w:cs="Arial"/>
          <w:sz w:val="28"/>
          <w:szCs w:val="28"/>
          <w:lang w:val="uk-UA"/>
        </w:rPr>
        <w:t>.</w:t>
      </w:r>
    </w:p>
    <w:p w:rsidR="004E2CE3" w:rsidRPr="0001011F" w:rsidRDefault="004E2CE3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>Лист «Повідомлення про відкриття рахунків в розрахунковому банку»</w:t>
      </w:r>
      <w:r w:rsidR="0001011F" w:rsidRPr="0001011F">
        <w:rPr>
          <w:rFonts w:ascii="Arial" w:hAnsi="Arial" w:cs="Arial"/>
          <w:sz w:val="28"/>
          <w:szCs w:val="28"/>
          <w:lang w:val="uk-UA"/>
        </w:rPr>
        <w:t>.</w:t>
      </w:r>
      <w:bookmarkStart w:id="0" w:name="_GoBack"/>
      <w:bookmarkEnd w:id="0"/>
    </w:p>
    <w:p w:rsidR="004E2CE3" w:rsidRPr="0001011F" w:rsidRDefault="004E2CE3" w:rsidP="00011E06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01011F">
        <w:rPr>
          <w:rFonts w:ascii="Arial" w:hAnsi="Arial" w:cs="Arial"/>
          <w:sz w:val="28"/>
          <w:szCs w:val="28"/>
          <w:lang w:val="uk-UA"/>
        </w:rPr>
        <w:t xml:space="preserve">Лист «Інформація про </w:t>
      </w:r>
      <w:r w:rsidR="00BB1F2D" w:rsidRPr="0001011F">
        <w:rPr>
          <w:rFonts w:ascii="Arial" w:hAnsi="Arial" w:cs="Arial"/>
          <w:sz w:val="28"/>
          <w:szCs w:val="28"/>
          <w:lang w:val="uk-UA"/>
        </w:rPr>
        <w:t xml:space="preserve">осіб, відповідальних </w:t>
      </w:r>
      <w:r w:rsidRPr="0001011F">
        <w:rPr>
          <w:rFonts w:ascii="Arial" w:hAnsi="Arial" w:cs="Arial"/>
          <w:sz w:val="28"/>
          <w:szCs w:val="28"/>
          <w:lang w:val="uk-UA"/>
        </w:rPr>
        <w:t xml:space="preserve">за </w:t>
      </w:r>
      <w:r w:rsidR="00CC6014" w:rsidRPr="0001011F">
        <w:rPr>
          <w:rFonts w:ascii="Arial" w:hAnsi="Arial" w:cs="Arial"/>
          <w:sz w:val="28"/>
          <w:szCs w:val="28"/>
          <w:lang w:val="uk-UA"/>
        </w:rPr>
        <w:t xml:space="preserve">здійснення </w:t>
      </w:r>
      <w:r w:rsidRPr="0001011F">
        <w:rPr>
          <w:rFonts w:ascii="Arial" w:hAnsi="Arial" w:cs="Arial"/>
          <w:sz w:val="28"/>
          <w:szCs w:val="28"/>
          <w:lang w:val="uk-UA"/>
        </w:rPr>
        <w:t xml:space="preserve">операцій </w:t>
      </w:r>
      <w:r w:rsidR="00CC6014" w:rsidRPr="0001011F">
        <w:rPr>
          <w:rFonts w:ascii="Arial" w:hAnsi="Arial" w:cs="Arial"/>
          <w:sz w:val="28"/>
          <w:szCs w:val="28"/>
          <w:lang w:val="uk-UA"/>
        </w:rPr>
        <w:t xml:space="preserve">у </w:t>
      </w:r>
      <w:r w:rsidRPr="0001011F">
        <w:rPr>
          <w:rFonts w:ascii="Arial" w:hAnsi="Arial" w:cs="Arial"/>
          <w:sz w:val="28"/>
          <w:szCs w:val="28"/>
          <w:lang w:val="uk-UA"/>
        </w:rPr>
        <w:t>Системі зі сторони Учасника».</w:t>
      </w:r>
    </w:p>
    <w:p w:rsidR="00011E06" w:rsidRPr="0001011F" w:rsidRDefault="00011E06" w:rsidP="00011E06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F805AA" w:rsidRPr="00270370" w:rsidRDefault="00F805AA">
      <w:pPr>
        <w:rPr>
          <w:rFonts w:ascii="Arial" w:hAnsi="Arial" w:cs="Arial"/>
          <w:sz w:val="28"/>
          <w:szCs w:val="28"/>
        </w:rPr>
      </w:pPr>
    </w:p>
    <w:sectPr w:rsidR="00F805AA" w:rsidRPr="00270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7B1"/>
    <w:multiLevelType w:val="hybridMultilevel"/>
    <w:tmpl w:val="87600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6"/>
    <w:rsid w:val="0001011F"/>
    <w:rsid w:val="00011E06"/>
    <w:rsid w:val="001107CF"/>
    <w:rsid w:val="00270370"/>
    <w:rsid w:val="004004A7"/>
    <w:rsid w:val="004E2CE3"/>
    <w:rsid w:val="00717778"/>
    <w:rsid w:val="007E66C5"/>
    <w:rsid w:val="00AE5009"/>
    <w:rsid w:val="00B574FA"/>
    <w:rsid w:val="00BB1F2D"/>
    <w:rsid w:val="00CC6014"/>
    <w:rsid w:val="00EC7783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E7A1-127D-4223-AAB3-613DCB1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Artemenko</dc:creator>
  <cp:keywords/>
  <dc:description/>
  <cp:lastModifiedBy>Ganna Artemenko</cp:lastModifiedBy>
  <cp:revision>2</cp:revision>
  <dcterms:created xsi:type="dcterms:W3CDTF">2017-12-06T08:15:00Z</dcterms:created>
  <dcterms:modified xsi:type="dcterms:W3CDTF">2017-12-06T08:15:00Z</dcterms:modified>
</cp:coreProperties>
</file>